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33D" w:rsidRPr="00656E67" w:rsidRDefault="00721251" w:rsidP="0055733D">
      <w:pPr>
        <w:rPr>
          <w:b/>
          <w:sz w:val="28"/>
          <w:szCs w:val="28"/>
        </w:rPr>
      </w:pPr>
      <w:r w:rsidRPr="00656E67">
        <w:rPr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14605</wp:posOffset>
            </wp:positionV>
            <wp:extent cx="1540510" cy="714375"/>
            <wp:effectExtent l="19050" t="0" r="2540" b="0"/>
            <wp:wrapSquare wrapText="bothSides"/>
            <wp:docPr id="2" name="Image 2" descr="Logo SEL A3_red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EL A3_redui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733D" w:rsidRPr="00656E67">
        <w:rPr>
          <w:b/>
          <w:sz w:val="28"/>
          <w:szCs w:val="28"/>
        </w:rPr>
        <w:t>Haïti 6 mois après :</w:t>
      </w:r>
      <w:r w:rsidR="00D23B97">
        <w:rPr>
          <w:b/>
          <w:sz w:val="28"/>
          <w:szCs w:val="28"/>
        </w:rPr>
        <w:t xml:space="preserve"> travailler</w:t>
      </w:r>
      <w:r w:rsidR="00817D15" w:rsidRPr="00656E67">
        <w:rPr>
          <w:b/>
          <w:sz w:val="28"/>
          <w:szCs w:val="28"/>
        </w:rPr>
        <w:t xml:space="preserve"> pour relever</w:t>
      </w:r>
      <w:r w:rsidR="0055733D" w:rsidRPr="00656E67">
        <w:rPr>
          <w:b/>
          <w:sz w:val="28"/>
          <w:szCs w:val="28"/>
        </w:rPr>
        <w:t xml:space="preserve"> le pays.</w:t>
      </w:r>
    </w:p>
    <w:p w:rsidR="0055733D" w:rsidRPr="0055733D" w:rsidRDefault="0055733D" w:rsidP="0055733D">
      <w:pPr>
        <w:rPr>
          <w:i/>
        </w:rPr>
      </w:pPr>
      <w:r w:rsidRPr="0055733D">
        <w:rPr>
          <w:i/>
        </w:rPr>
        <w:t>Cela fera bientôt 6 mois que le séisme du 12 janvier ravageait la région de Port-au-Prince, capitale d’Haïti. En lien étroit avec les Églises locales, les partenaires du S.E.L. ont été à l’œuvre dès les premières heures. Le S.E.L. souligne</w:t>
      </w:r>
      <w:r w:rsidR="00CB0756">
        <w:rPr>
          <w:i/>
        </w:rPr>
        <w:t xml:space="preserve"> maintenant</w:t>
      </w:r>
      <w:r w:rsidRPr="0055733D">
        <w:rPr>
          <w:i/>
        </w:rPr>
        <w:t xml:space="preserve"> l’intérêt du parrainage d’enfants haïtiens pour reconstruire le pays.</w:t>
      </w:r>
    </w:p>
    <w:p w:rsidR="00817D15" w:rsidRDefault="00817D15" w:rsidP="00817D15">
      <w:pPr>
        <w:rPr>
          <w:b/>
        </w:rPr>
      </w:pPr>
      <w:r>
        <w:rPr>
          <w:b/>
        </w:rPr>
        <w:t>Qu’est-ce qui a pu être accompli jusqu’à prése</w:t>
      </w:r>
      <w:r w:rsidR="00AA4AA4">
        <w:rPr>
          <w:b/>
        </w:rPr>
        <w:t>nt</w:t>
      </w:r>
      <w:r>
        <w:rPr>
          <w:b/>
        </w:rPr>
        <w:t> ?</w:t>
      </w:r>
    </w:p>
    <w:p w:rsidR="00817D15" w:rsidRDefault="00817D15" w:rsidP="00817D15">
      <w:r>
        <w:t>Dans un premier temps, le S.E.L. a pu envoyer 200 000 euros à ses partenaires présents en Haïti depuis de longues années et immédiatement opérationnels pour faire face aux premiers besoins :</w:t>
      </w:r>
    </w:p>
    <w:p w:rsidR="00817D15" w:rsidRDefault="00817D15" w:rsidP="00817D15">
      <w:pPr>
        <w:pStyle w:val="Paragraphedeliste"/>
        <w:numPr>
          <w:ilvl w:val="0"/>
          <w:numId w:val="1"/>
        </w:numPr>
      </w:pPr>
      <w:r>
        <w:t>Compassion Haïti, partenaire du S.E.L. pour le parrainage d’enfants, avec un réseau d’environ 250 centres d’accueil rattachés à autant d’Églises locales ;</w:t>
      </w:r>
    </w:p>
    <w:p w:rsidR="00817D15" w:rsidRDefault="00817D15" w:rsidP="00817D15">
      <w:pPr>
        <w:pStyle w:val="Paragraphedeliste"/>
        <w:numPr>
          <w:ilvl w:val="0"/>
          <w:numId w:val="1"/>
        </w:numPr>
      </w:pPr>
      <w:r>
        <w:t xml:space="preserve"> Trois organisations membres de la plateforme </w:t>
      </w:r>
      <w:proofErr w:type="spellStart"/>
      <w:r>
        <w:t>Integral</w:t>
      </w:r>
      <w:proofErr w:type="spellEnd"/>
      <w:r>
        <w:t>, travaillant aussi avec les églises.</w:t>
      </w:r>
    </w:p>
    <w:p w:rsidR="00817D15" w:rsidRDefault="00817D15" w:rsidP="00817D15">
      <w:r>
        <w:t>Cette première aide</w:t>
      </w:r>
      <w:r w:rsidR="00EA72E7">
        <w:t xml:space="preserve"> indispensable</w:t>
      </w:r>
      <w:r>
        <w:t xml:space="preserve"> concernait des actions comme : distribution de vivres ou soins médicaux.  </w:t>
      </w:r>
    </w:p>
    <w:p w:rsidR="00817D15" w:rsidRDefault="00817D15" w:rsidP="00817D15">
      <w:pPr>
        <w:ind w:left="30"/>
      </w:pPr>
      <w:r>
        <w:t xml:space="preserve">Plus récemment, des fonds ont été transférés pour </w:t>
      </w:r>
      <w:r w:rsidRPr="00721251">
        <w:rPr>
          <w:b/>
        </w:rPr>
        <w:t>faciliter le retour des enfants</w:t>
      </w:r>
      <w:r>
        <w:t xml:space="preserve"> </w:t>
      </w:r>
      <w:r w:rsidRPr="003B6789">
        <w:rPr>
          <w:b/>
        </w:rPr>
        <w:t>à l’école</w:t>
      </w:r>
      <w:r>
        <w:t xml:space="preserve"> en participant aux premières initiatives de reconstruction, ainsi qu’en favorisant l’accueil en province d’enfants déplacés venant de Port-au-Prince notamment par la fourniture de repas réguliers.</w:t>
      </w:r>
    </w:p>
    <w:p w:rsidR="00D23B97" w:rsidRDefault="00D23B97" w:rsidP="00D23B97">
      <w:pPr>
        <w:rPr>
          <w:b/>
        </w:rPr>
      </w:pPr>
      <w:r>
        <w:rPr>
          <w:b/>
        </w:rPr>
        <w:t>Le parrainage d’enfants : un moyen de participer à la reconstruction d’Haïti</w:t>
      </w:r>
    </w:p>
    <w:p w:rsidR="00D23B97" w:rsidRDefault="00D23B97" w:rsidP="00D23B97">
      <w:r>
        <w:t>Les centres d’accueil du parrainage sont maintenant tous opérationnels. Le S.E.L. considère le parrainage comme l’un de</w:t>
      </w:r>
      <w:r w:rsidR="00B865BD">
        <w:t>s moyens de reconstruire Haïti : c</w:t>
      </w:r>
      <w:r>
        <w:t xml:space="preserve">’est en équipant les enfants – dans la zone d’impact du séisme, mais aussi dans le reste du pays – que nous les aiderons à devenir des adultes responsables et capables de contribuer au bien commun. </w:t>
      </w:r>
    </w:p>
    <w:p w:rsidR="00D23B97" w:rsidRDefault="00D23B97" w:rsidP="00D23B97">
      <w:r>
        <w:t xml:space="preserve">Marie </w:t>
      </w:r>
      <w:proofErr w:type="spellStart"/>
      <w:r>
        <w:t>Kensia</w:t>
      </w:r>
      <w:proofErr w:type="spellEnd"/>
      <w:r>
        <w:t xml:space="preserve"> illustre ce que peut être l’impact du parrainage : cette jeune femme de 23 ans, parrainée pendant toute </w:t>
      </w:r>
      <w:r w:rsidR="00B865BD">
        <w:t>sa scolarité, poursuit</w:t>
      </w:r>
      <w:r>
        <w:t xml:space="preserve"> des études de médecine.  Épargnée le 12 janvier dernier, elle a pu travailler pendant plus de 2 mois en tant que médecin-assistant aux côtés de sauveteurs français pour venir en aide aux personnes en détresse.</w:t>
      </w:r>
    </w:p>
    <w:p w:rsidR="00D23B97" w:rsidRDefault="00D23B97" w:rsidP="00D23B97">
      <w:r>
        <w:t xml:space="preserve">Renforcer les capacités des Haïtiens – en se concentrant en particulier sur les enfants et en travaillant en lien avec les Églises locales : c’est la stratégie que le S.E.L. privilégie pour participer à la reconstruction du pays.   </w:t>
      </w:r>
    </w:p>
    <w:p w:rsidR="00721251" w:rsidRDefault="00721251" w:rsidP="00721251">
      <w:pPr>
        <w:jc w:val="both"/>
      </w:pPr>
      <w:r w:rsidRPr="004D6EDE">
        <w:t xml:space="preserve">Contact presse : Daniel </w:t>
      </w:r>
      <w:proofErr w:type="spellStart"/>
      <w:r w:rsidRPr="004D6EDE">
        <w:t>Hillion</w:t>
      </w:r>
      <w:proofErr w:type="spellEnd"/>
      <w:r w:rsidRPr="004D6EDE">
        <w:t xml:space="preserve"> – 01.45.36.41.57 – </w:t>
      </w:r>
      <w:hyperlink r:id="rId6" w:history="1">
        <w:r w:rsidRPr="004D6EDE">
          <w:rPr>
            <w:rStyle w:val="Lienhypertexte"/>
          </w:rPr>
          <w:t>info@selfrance.org</w:t>
        </w:r>
      </w:hyperlink>
      <w:r w:rsidRPr="004D6EDE">
        <w:t xml:space="preserve"> </w:t>
      </w:r>
      <w:r w:rsidR="00656E67">
        <w:t>(Des photos et bannières sont disponibles sur simple demande.)</w:t>
      </w:r>
      <w:r w:rsidR="00D23B97">
        <w:t xml:space="preserve"> </w:t>
      </w:r>
      <w:hyperlink r:id="rId7" w:history="1">
        <w:r w:rsidR="00D23B97" w:rsidRPr="00277FB3">
          <w:rPr>
            <w:rStyle w:val="Lienhypertexte"/>
          </w:rPr>
          <w:t>www.selfrance.org</w:t>
        </w:r>
      </w:hyperlink>
      <w:r w:rsidR="00D23B97">
        <w:t xml:space="preserve"> </w:t>
      </w:r>
    </w:p>
    <w:p w:rsidR="00545251" w:rsidRDefault="00545251" w:rsidP="00721251">
      <w:pPr>
        <w:jc w:val="both"/>
      </w:pPr>
      <w:r>
        <w:t>30 juin 2010</w:t>
      </w:r>
    </w:p>
    <w:p w:rsidR="00B84B93" w:rsidRPr="00656E67" w:rsidRDefault="00721251" w:rsidP="00721251">
      <w:pPr>
        <w:jc w:val="center"/>
        <w:rPr>
          <w:sz w:val="24"/>
          <w:szCs w:val="24"/>
        </w:rPr>
      </w:pPr>
      <w:r w:rsidRPr="00656E67">
        <w:rPr>
          <w:sz w:val="24"/>
          <w:szCs w:val="24"/>
        </w:rPr>
        <w:t>UNE ACTION CHRÉTIENNE DANS UN MONDE EN DÉTRESSE</w:t>
      </w:r>
    </w:p>
    <w:sectPr w:rsidR="00B84B93" w:rsidRPr="00656E67" w:rsidSect="00B84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B2E74"/>
    <w:multiLevelType w:val="hybridMultilevel"/>
    <w:tmpl w:val="21CA8D3A"/>
    <w:lvl w:ilvl="0" w:tplc="4E78B3C6"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733D"/>
    <w:rsid w:val="000C7404"/>
    <w:rsid w:val="00191F4D"/>
    <w:rsid w:val="00336764"/>
    <w:rsid w:val="003B6789"/>
    <w:rsid w:val="003E06B9"/>
    <w:rsid w:val="00545251"/>
    <w:rsid w:val="0055733D"/>
    <w:rsid w:val="005A317E"/>
    <w:rsid w:val="00615E75"/>
    <w:rsid w:val="00627E59"/>
    <w:rsid w:val="00656E67"/>
    <w:rsid w:val="00721251"/>
    <w:rsid w:val="00782B76"/>
    <w:rsid w:val="00817D15"/>
    <w:rsid w:val="00AA4AA4"/>
    <w:rsid w:val="00B41A23"/>
    <w:rsid w:val="00B84B93"/>
    <w:rsid w:val="00B865BD"/>
    <w:rsid w:val="00BA2220"/>
    <w:rsid w:val="00CB0756"/>
    <w:rsid w:val="00D14483"/>
    <w:rsid w:val="00D23B97"/>
    <w:rsid w:val="00E77661"/>
    <w:rsid w:val="00EA7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33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72125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212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elfranc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elfrance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394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</dc:creator>
  <cp:keywords/>
  <dc:description/>
  <cp:lastModifiedBy>SEL</cp:lastModifiedBy>
  <cp:revision>5</cp:revision>
  <dcterms:created xsi:type="dcterms:W3CDTF">2010-06-29T15:59:00Z</dcterms:created>
  <dcterms:modified xsi:type="dcterms:W3CDTF">2010-06-30T06:48:00Z</dcterms:modified>
</cp:coreProperties>
</file>